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14BE3B2D" w:rsidR="001D435C" w:rsidRPr="00746891" w:rsidRDefault="001D435C" w:rsidP="001D435C">
      <w:pPr>
        <w:pStyle w:val="Body"/>
        <w:rPr>
          <w:b/>
          <w:bCs/>
        </w:rPr>
      </w:pPr>
      <w:r w:rsidRPr="00746891">
        <w:rPr>
          <w:b/>
          <w:bCs/>
        </w:rPr>
        <w:t xml:space="preserve">Informations sur les données </w:t>
      </w:r>
      <w:r w:rsidR="005A570A" w:rsidRPr="00746891">
        <w:rPr>
          <w:b/>
          <w:bCs/>
        </w:rPr>
        <w:t>relatives au</w:t>
      </w:r>
      <w:r w:rsidR="00812F37" w:rsidRPr="00746891">
        <w:rPr>
          <w:b/>
          <w:bCs/>
        </w:rPr>
        <w:t xml:space="preserve"> </w:t>
      </w:r>
      <w:r w:rsidRPr="00746891">
        <w:rPr>
          <w:b/>
          <w:bCs/>
        </w:rPr>
        <w:t xml:space="preserve">produit </w:t>
      </w:r>
      <w:r w:rsidR="005A570A" w:rsidRPr="00746891">
        <w:rPr>
          <w:b/>
          <w:bCs/>
        </w:rPr>
        <w:t xml:space="preserve">destinées aux </w:t>
      </w:r>
      <w:r w:rsidRPr="00746891">
        <w:rPr>
          <w:b/>
          <w:bCs/>
        </w:rPr>
        <w:t xml:space="preserve">utilisateurs de Honda </w:t>
      </w:r>
      <w:proofErr w:type="spellStart"/>
      <w:r w:rsidRPr="00746891">
        <w:rPr>
          <w:b/>
          <w:bCs/>
        </w:rPr>
        <w:t>Miimo</w:t>
      </w:r>
      <w:proofErr w:type="spellEnd"/>
      <w:r w:rsidRPr="00746891">
        <w:rPr>
          <w:b/>
          <w:bCs/>
        </w:rPr>
        <w:t xml:space="preserve"> HRM40 HRM 40 Live / HRM 70 live (art. 3 (2) </w:t>
      </w:r>
      <w:r w:rsidR="00840E68" w:rsidRPr="00746891">
        <w:rPr>
          <w:b/>
          <w:bCs/>
        </w:rPr>
        <w:t xml:space="preserve">du Règlement européen </w:t>
      </w:r>
      <w:r w:rsidRPr="00746891">
        <w:rPr>
          <w:b/>
          <w:bCs/>
        </w:rPr>
        <w:t>sur les données)</w:t>
      </w:r>
      <w:bookmarkStart w:id="0" w:name="_Hlk202537083"/>
      <w:bookmarkEnd w:id="0"/>
    </w:p>
    <w:p w14:paraId="0A1792C3" w14:textId="60F0F3A1" w:rsidR="001D435C" w:rsidRPr="00746891" w:rsidRDefault="001D435C" w:rsidP="00D3602A">
      <w:pPr>
        <w:pStyle w:val="Body"/>
      </w:pPr>
      <w:r w:rsidRPr="00746891">
        <w:t xml:space="preserve">Votre Honda </w:t>
      </w:r>
      <w:proofErr w:type="spellStart"/>
      <w:r w:rsidRPr="00746891">
        <w:t>Miimo</w:t>
      </w:r>
      <w:proofErr w:type="spellEnd"/>
      <w:r w:rsidRPr="00746891">
        <w:t xml:space="preserve"> HRM40 / HRM40 Live / HRM70 Live génère des données produit auxquelles vous pouvez accéder et que vous pouvez gérer conformément aux réglementations légales, en particulier </w:t>
      </w:r>
      <w:r w:rsidR="005A570A" w:rsidRPr="00746891">
        <w:t>le Règlement européen</w:t>
      </w:r>
      <w:r w:rsidR="008D205E" w:rsidRPr="00746891">
        <w:t xml:space="preserve"> </w:t>
      </w:r>
      <w:r w:rsidRPr="00746891">
        <w:t>sur les données.</w:t>
      </w:r>
    </w:p>
    <w:p w14:paraId="45660B25" w14:textId="54176A56" w:rsidR="001D435C" w:rsidRPr="00746891" w:rsidRDefault="001D435C" w:rsidP="001D435C">
      <w:pPr>
        <w:pStyle w:val="Body"/>
      </w:pPr>
      <w:r w:rsidRPr="00746891">
        <w:t xml:space="preserve">Dans ces informations sur les données </w:t>
      </w:r>
      <w:r w:rsidR="005A570A" w:rsidRPr="00746891">
        <w:t xml:space="preserve">relatives au </w:t>
      </w:r>
      <w:r w:rsidRPr="00746891">
        <w:t xml:space="preserve">produit, nous vous informons, en votre qualité d'utilisateur en vertu </w:t>
      </w:r>
      <w:r w:rsidR="005A570A" w:rsidRPr="00746891">
        <w:t>du Règlement européen</w:t>
      </w:r>
      <w:r w:rsidR="008D205E" w:rsidRPr="00746891">
        <w:t xml:space="preserve"> </w:t>
      </w:r>
      <w:r w:rsidRPr="00746891">
        <w:t>sur les données (voir définition ci-dessous), d</w:t>
      </w:r>
      <w:r w:rsidR="008D205E" w:rsidRPr="00746891">
        <w:t>es</w:t>
      </w:r>
      <w:r w:rsidRPr="00746891">
        <w:t xml:space="preserve"> type</w:t>
      </w:r>
      <w:r w:rsidR="008D205E" w:rsidRPr="00746891">
        <w:t>s</w:t>
      </w:r>
      <w:r w:rsidRPr="00746891">
        <w:t xml:space="preserve"> de données générées par votre </w:t>
      </w:r>
      <w:proofErr w:type="spellStart"/>
      <w:r w:rsidRPr="00746891">
        <w:t>Miimo</w:t>
      </w:r>
      <w:proofErr w:type="spellEnd"/>
      <w:r w:rsidRPr="00746891">
        <w:t xml:space="preserve"> HRM40 / HRM40 Live / HRM70 Live, du volume potentiel de ces données, de la manière dont elles sont stockées, partagées et de la manière dont vous pouvez accéder à ces données et les gérer, et des droits dont vous disposez concernant ces données. Nous vous </w:t>
      </w:r>
      <w:r w:rsidR="005A570A" w:rsidRPr="00746891">
        <w:t>invitons</w:t>
      </w:r>
      <w:r w:rsidR="00FD1142">
        <w:t xml:space="preserve"> </w:t>
      </w:r>
      <w:r w:rsidRPr="00746891">
        <w:t xml:space="preserve">donc </w:t>
      </w:r>
      <w:r w:rsidR="005A570A" w:rsidRPr="00746891">
        <w:t>à</w:t>
      </w:r>
      <w:r w:rsidR="00FD1142">
        <w:t xml:space="preserve"> </w:t>
      </w:r>
      <w:r w:rsidRPr="00746891">
        <w:t>lire attentivement les informations suivantes.</w:t>
      </w:r>
    </w:p>
    <w:p w14:paraId="76C66F24" w14:textId="763337F2" w:rsidR="001D435C" w:rsidRPr="00746891" w:rsidRDefault="001D435C" w:rsidP="001D435C">
      <w:pPr>
        <w:pStyle w:val="Body"/>
      </w:pPr>
      <w:r w:rsidRPr="00746891">
        <w:rPr>
          <w:b/>
          <w:bCs/>
        </w:rPr>
        <w:t>Définitions</w:t>
      </w:r>
    </w:p>
    <w:p w14:paraId="02B97DE7" w14:textId="7F9B24F1" w:rsidR="00AB72E5" w:rsidRPr="00746891" w:rsidRDefault="008D205E" w:rsidP="00AB72E5">
      <w:pPr>
        <w:pStyle w:val="Body"/>
        <w:rPr>
          <w:b/>
          <w:bCs/>
        </w:rPr>
      </w:pPr>
      <w:r w:rsidRPr="00746891">
        <w:rPr>
          <w:b/>
          <w:bCs/>
        </w:rPr>
        <w:t>Le p</w:t>
      </w:r>
      <w:r w:rsidR="00AB72E5" w:rsidRPr="00746891">
        <w:rPr>
          <w:b/>
          <w:bCs/>
        </w:rPr>
        <w:t xml:space="preserve">roduit connecté </w:t>
      </w:r>
      <w:r w:rsidR="00AB72E5" w:rsidRPr="00746891">
        <w:t xml:space="preserve">désigne un élément qui obtient, génère ou collecte des données relatives à son utilisation ou à son environnement et qui est capable de communiquer des données </w:t>
      </w:r>
      <w:r w:rsidR="00785E39" w:rsidRPr="00746891">
        <w:t>relatives au</w:t>
      </w:r>
      <w:r w:rsidR="00FD1142">
        <w:t xml:space="preserve"> </w:t>
      </w:r>
      <w:r w:rsidR="00AB72E5" w:rsidRPr="00746891">
        <w:t>produit via un service de communications électroniques, une connexion physique ou un accès sur l'appareil (par exemple, une tondeuse à gazon connectée).</w:t>
      </w:r>
    </w:p>
    <w:p w14:paraId="35A2BD14" w14:textId="730341CE" w:rsidR="001D435C" w:rsidRPr="00746891" w:rsidRDefault="001D435C" w:rsidP="001D435C">
      <w:pPr>
        <w:pStyle w:val="Body"/>
      </w:pPr>
      <w:r w:rsidRPr="00746891">
        <w:rPr>
          <w:b/>
          <w:bCs/>
        </w:rPr>
        <w:t xml:space="preserve">Les données </w:t>
      </w:r>
      <w:r w:rsidR="005A570A" w:rsidRPr="00746891">
        <w:rPr>
          <w:b/>
          <w:bCs/>
        </w:rPr>
        <w:t xml:space="preserve">relatives au </w:t>
      </w:r>
      <w:r w:rsidRPr="00746891">
        <w:rPr>
          <w:b/>
          <w:bCs/>
        </w:rPr>
        <w:t>produit</w:t>
      </w:r>
      <w:r w:rsidRPr="00746891">
        <w:t xml:space="preserve"> sont des données générées par l'utilisation d'un produit connecté conçu pour être récupérable, via un service de communications électroniques, une connexion physique ou un accès sur l'appareil.</w:t>
      </w:r>
    </w:p>
    <w:p w14:paraId="0E6C0E67" w14:textId="7688F5C2" w:rsidR="001D435C" w:rsidRPr="00746891" w:rsidRDefault="001D435C" w:rsidP="001D435C">
      <w:pPr>
        <w:pStyle w:val="Body"/>
      </w:pPr>
      <w:r w:rsidRPr="00746891">
        <w:rPr>
          <w:b/>
          <w:bCs/>
        </w:rPr>
        <w:t>L'utilisateur</w:t>
      </w:r>
      <w:r w:rsidRPr="00746891">
        <w:t xml:space="preserve"> est une personne qui possède un produit connecté ou qui a le droit d'utiliser ce produit connecté ou qui reçoit des services connexes.</w:t>
      </w:r>
    </w:p>
    <w:p w14:paraId="5F075D27" w14:textId="77582F4E" w:rsidR="001D435C" w:rsidRPr="00746891" w:rsidRDefault="001D435C" w:rsidP="001D435C">
      <w:pPr>
        <w:pStyle w:val="Body"/>
      </w:pPr>
      <w:r w:rsidRPr="00746891">
        <w:rPr>
          <w:b/>
          <w:bCs/>
        </w:rPr>
        <w:t xml:space="preserve">Le </w:t>
      </w:r>
      <w:r w:rsidR="005A570A" w:rsidRPr="00746891">
        <w:rPr>
          <w:b/>
          <w:bCs/>
        </w:rPr>
        <w:t>détenteur</w:t>
      </w:r>
      <w:r w:rsidR="00C55BC9" w:rsidRPr="00746891">
        <w:rPr>
          <w:b/>
          <w:bCs/>
        </w:rPr>
        <w:t xml:space="preserve"> </w:t>
      </w:r>
      <w:r w:rsidRPr="00746891">
        <w:rPr>
          <w:b/>
          <w:bCs/>
        </w:rPr>
        <w:t xml:space="preserve">de données </w:t>
      </w:r>
      <w:r w:rsidRPr="00746891">
        <w:t xml:space="preserve">désigne une personne physique ou morale qui a le droit ou l'obligation d'utiliser et de mettre à disposition des données, y compris, lorsque cela a été convenu contractuellement, des données </w:t>
      </w:r>
      <w:r w:rsidR="009C6E3A" w:rsidRPr="00746891">
        <w:t xml:space="preserve">relatives au </w:t>
      </w:r>
      <w:r w:rsidRPr="00746891">
        <w:t>produit ou des données de service connexes qu'elle a récupérées ou générées dans le cadre de la fourniture d'un service connexe.</w:t>
      </w:r>
    </w:p>
    <w:p w14:paraId="7AD3E14B" w14:textId="0D1BC62A" w:rsidR="001D435C" w:rsidRPr="00746891" w:rsidRDefault="00D60B44" w:rsidP="001D435C">
      <w:pPr>
        <w:pStyle w:val="Body"/>
      </w:pPr>
      <w:r w:rsidRPr="00746891">
        <w:t xml:space="preserve">En ce qui concerne les termes utilisés dans ces informations, nous nous référons également aux définitions de l'article 2 </w:t>
      </w:r>
      <w:r w:rsidR="005A570A" w:rsidRPr="00746891">
        <w:t>du Règlement européen</w:t>
      </w:r>
      <w:r w:rsidR="000404D4" w:rsidRPr="00746891">
        <w:t xml:space="preserve"> </w:t>
      </w:r>
      <w:r w:rsidRPr="00746891">
        <w:t xml:space="preserve">sur les données. </w:t>
      </w:r>
    </w:p>
    <w:p w14:paraId="224E90D5" w14:textId="7D8DF26D" w:rsidR="00417476" w:rsidRPr="00746891" w:rsidRDefault="00417476" w:rsidP="001D435C">
      <w:pPr>
        <w:pStyle w:val="Body"/>
      </w:pPr>
      <w:r w:rsidRPr="00746891">
        <w:t xml:space="preserve">Conformément à l'article 3 </w:t>
      </w:r>
      <w:r w:rsidR="005A570A" w:rsidRPr="00746891">
        <w:t>du Règlement européen</w:t>
      </w:r>
      <w:r w:rsidRPr="00746891">
        <w:t xml:space="preserve"> sur les données, nous fournissons les informations suivantes aux utilisateurs :</w:t>
      </w:r>
    </w:p>
    <w:p w14:paraId="2A426DF3" w14:textId="499A3024" w:rsidR="001D435C" w:rsidRPr="00746891" w:rsidRDefault="005A570A" w:rsidP="00364C02">
      <w:pPr>
        <w:pStyle w:val="Body"/>
        <w:numPr>
          <w:ilvl w:val="0"/>
          <w:numId w:val="46"/>
        </w:numPr>
        <w:ind w:left="284" w:hanging="284"/>
      </w:pPr>
      <w:proofErr w:type="gramStart"/>
      <w:r w:rsidRPr="00746891">
        <w:rPr>
          <w:b/>
          <w:bCs/>
        </w:rPr>
        <w:t>l</w:t>
      </w:r>
      <w:r w:rsidR="00417476" w:rsidRPr="00746891">
        <w:rPr>
          <w:b/>
          <w:bCs/>
        </w:rPr>
        <w:t>e</w:t>
      </w:r>
      <w:proofErr w:type="gramEnd"/>
      <w:r w:rsidR="00417476" w:rsidRPr="00746891">
        <w:rPr>
          <w:b/>
          <w:bCs/>
        </w:rPr>
        <w:t xml:space="preserve"> type, le format et le volume estimé des données </w:t>
      </w:r>
      <w:r w:rsidR="00B07B74" w:rsidRPr="00746891">
        <w:rPr>
          <w:b/>
          <w:bCs/>
        </w:rPr>
        <w:t xml:space="preserve">relatives au </w:t>
      </w:r>
      <w:r w:rsidR="00417476" w:rsidRPr="00746891">
        <w:rPr>
          <w:b/>
          <w:bCs/>
        </w:rPr>
        <w:t xml:space="preserve">produit que le produit connecté est capable de générer : </w:t>
      </w:r>
    </w:p>
    <w:p w14:paraId="1043FE1B" w14:textId="551B336B" w:rsidR="00303950" w:rsidRPr="00C27FB4" w:rsidRDefault="00303950" w:rsidP="00303950">
      <w:pPr>
        <w:pStyle w:val="Body"/>
        <w:ind w:left="284"/>
      </w:pPr>
      <w:r w:rsidRPr="00746891">
        <w:t>Lorsque vous utilisez votre HRM40/70 live, il génère et transmet certaines données</w:t>
      </w:r>
      <w:r w:rsidR="00B70DDF" w:rsidRPr="00746891">
        <w:t xml:space="preserve"> relatives au</w:t>
      </w:r>
      <w:r w:rsidRPr="00746891">
        <w:t xml:space="preserve"> produit. Ces données peuvent être stockées à la fois sur l'appareil ou sur un serveur distant (pour HRM40 non-Live, les données sont uniquement stockées sur l'appareil). Il s'agit des données suivantes :</w:t>
      </w:r>
      <w:bookmarkStart w:id="1" w:name="_Hlk202195511"/>
      <w:bookmarkEnd w:id="1"/>
    </w:p>
    <w:p w14:paraId="370B2976" w14:textId="3B35A853" w:rsidR="008F55DC" w:rsidRPr="00746891" w:rsidRDefault="00303950" w:rsidP="008F55DC">
      <w:pPr>
        <w:pStyle w:val="Body"/>
        <w:numPr>
          <w:ilvl w:val="0"/>
          <w:numId w:val="66"/>
        </w:numPr>
      </w:pPr>
      <w:r w:rsidRPr="00746891">
        <w:rPr>
          <w:i/>
        </w:rPr>
        <w:t>Type de données</w:t>
      </w:r>
      <w:r w:rsidRPr="00746891">
        <w:t xml:space="preserve"> : </w:t>
      </w:r>
      <w:r w:rsidR="005A570A" w:rsidRPr="00746891">
        <w:t>l</w:t>
      </w:r>
      <w:r w:rsidRPr="00746891">
        <w:t>e produit peut générer le type de données suivant</w:t>
      </w:r>
      <w:r w:rsidR="005A570A" w:rsidRPr="00746891">
        <w:t>es</w:t>
      </w:r>
      <w:r w:rsidRPr="00746891">
        <w:t xml:space="preserve"> lors de son utilisation. Les données générées dépendent de l'utilisation particulière du produit.</w:t>
      </w:r>
    </w:p>
    <w:p w14:paraId="42427580" w14:textId="14874A6D" w:rsidR="008F55DC" w:rsidRPr="00746891" w:rsidRDefault="008F55DC" w:rsidP="008F55DC">
      <w:pPr>
        <w:pStyle w:val="Body"/>
        <w:ind w:left="644"/>
      </w:pPr>
      <w:r w:rsidRPr="00746891">
        <w:t xml:space="preserve">• Informations </w:t>
      </w:r>
      <w:r w:rsidR="00A35A08" w:rsidRPr="00746891">
        <w:t>sur le</w:t>
      </w:r>
      <w:r w:rsidRPr="00746891">
        <w:t xml:space="preserve"> fonctionnement</w:t>
      </w:r>
    </w:p>
    <w:p w14:paraId="0AA27CFB" w14:textId="77777777" w:rsidR="008F55DC" w:rsidRPr="00746891" w:rsidRDefault="008F55DC" w:rsidP="008F55DC">
      <w:pPr>
        <w:pStyle w:val="Body"/>
        <w:ind w:left="644"/>
      </w:pPr>
      <w:r w:rsidRPr="00746891">
        <w:t>• Informations sur la batterie</w:t>
      </w:r>
    </w:p>
    <w:p w14:paraId="16A1559E" w14:textId="77777777" w:rsidR="008F55DC" w:rsidRPr="00746891" w:rsidRDefault="008F55DC" w:rsidP="008F55DC">
      <w:pPr>
        <w:pStyle w:val="Body"/>
        <w:ind w:left="644"/>
      </w:pPr>
      <w:r w:rsidRPr="00746891">
        <w:t>• Températures des composants</w:t>
      </w:r>
    </w:p>
    <w:p w14:paraId="465E5D39" w14:textId="77777777" w:rsidR="008F55DC" w:rsidRPr="00746891" w:rsidRDefault="008F55DC" w:rsidP="008F55DC">
      <w:pPr>
        <w:pStyle w:val="Body"/>
        <w:ind w:left="644"/>
      </w:pPr>
      <w:r w:rsidRPr="00746891">
        <w:t>• Activation des fonctions</w:t>
      </w:r>
    </w:p>
    <w:p w14:paraId="2D2B30D8" w14:textId="77777777" w:rsidR="008F55DC" w:rsidRPr="00746891" w:rsidRDefault="008F55DC" w:rsidP="008F55DC">
      <w:pPr>
        <w:pStyle w:val="Body"/>
        <w:ind w:left="644"/>
      </w:pPr>
      <w:r w:rsidRPr="00746891">
        <w:lastRenderedPageBreak/>
        <w:t>• Défaillances et événements de protection</w:t>
      </w:r>
    </w:p>
    <w:p w14:paraId="6CFD9FD7" w14:textId="77777777" w:rsidR="008F55DC" w:rsidRPr="00746891" w:rsidRDefault="008F55DC" w:rsidP="008F55DC">
      <w:pPr>
        <w:pStyle w:val="Body"/>
        <w:ind w:left="644"/>
      </w:pPr>
      <w:r w:rsidRPr="00746891">
        <w:t>• Informations sur l'application</w:t>
      </w:r>
    </w:p>
    <w:p w14:paraId="58E9DEFC" w14:textId="253EFC02" w:rsidR="008F55DC" w:rsidRPr="00746891" w:rsidRDefault="008F55DC" w:rsidP="008F55DC">
      <w:pPr>
        <w:pStyle w:val="Body"/>
        <w:ind w:left="644"/>
      </w:pPr>
      <w:r w:rsidRPr="00746891">
        <w:t>• Informations sur l</w:t>
      </w:r>
      <w:r w:rsidR="00A35A08" w:rsidRPr="00746891">
        <w:t>a planification</w:t>
      </w:r>
    </w:p>
    <w:p w14:paraId="1F1C4855" w14:textId="77777777" w:rsidR="008F55DC" w:rsidRPr="00746891" w:rsidRDefault="008F55DC" w:rsidP="008F55DC">
      <w:pPr>
        <w:pStyle w:val="Body"/>
        <w:ind w:left="644"/>
      </w:pPr>
      <w:r w:rsidRPr="00746891">
        <w:t>• Informations sur les changements d'état</w:t>
      </w:r>
    </w:p>
    <w:p w14:paraId="1B0FB61B" w14:textId="77777777" w:rsidR="008F55DC" w:rsidRPr="00746891" w:rsidRDefault="008F55DC" w:rsidP="008F55DC">
      <w:pPr>
        <w:pStyle w:val="Body"/>
        <w:ind w:left="644"/>
      </w:pPr>
      <w:r w:rsidRPr="00746891">
        <w:t>• Informations sur le réseau</w:t>
      </w:r>
    </w:p>
    <w:p w14:paraId="44C9D963" w14:textId="77777777" w:rsidR="008F55DC" w:rsidRPr="00746891" w:rsidRDefault="008F55DC" w:rsidP="008F55DC">
      <w:pPr>
        <w:pStyle w:val="Body"/>
        <w:ind w:left="644"/>
      </w:pPr>
      <w:r w:rsidRPr="00746891">
        <w:t>• Informations météorologiques</w:t>
      </w:r>
    </w:p>
    <w:p w14:paraId="0EA591EB" w14:textId="77777777" w:rsidR="008F55DC" w:rsidRPr="00746891" w:rsidRDefault="008F55DC" w:rsidP="008F55DC">
      <w:pPr>
        <w:pStyle w:val="Body"/>
        <w:ind w:left="644"/>
      </w:pPr>
      <w:r w:rsidRPr="00746891">
        <w:t>• Informations sur la carte du jardin</w:t>
      </w:r>
    </w:p>
    <w:p w14:paraId="00DBADE1" w14:textId="7C56AC58" w:rsidR="008F55DC" w:rsidRPr="00746891" w:rsidRDefault="008F55DC" w:rsidP="008F55DC">
      <w:pPr>
        <w:pStyle w:val="Body"/>
        <w:ind w:left="644"/>
      </w:pPr>
      <w:r w:rsidRPr="00746891">
        <w:t xml:space="preserve">• Informations </w:t>
      </w:r>
      <w:r w:rsidR="00A35A08" w:rsidRPr="00746891">
        <w:t>sur la</w:t>
      </w:r>
      <w:r w:rsidRPr="00746891">
        <w:t xml:space="preserve"> configuration</w:t>
      </w:r>
    </w:p>
    <w:p w14:paraId="1B7817CB" w14:textId="241EA115" w:rsidR="00303950" w:rsidRPr="00746891" w:rsidRDefault="008F55DC" w:rsidP="008F55DC">
      <w:pPr>
        <w:pStyle w:val="Body"/>
        <w:ind w:left="644"/>
      </w:pPr>
      <w:r w:rsidRPr="00746891">
        <w:t xml:space="preserve">• Informations </w:t>
      </w:r>
      <w:r w:rsidR="00A35A08" w:rsidRPr="00746891">
        <w:t>sur la</w:t>
      </w:r>
      <w:r w:rsidRPr="00746891">
        <w:t xml:space="preserve"> localisation</w:t>
      </w:r>
    </w:p>
    <w:p w14:paraId="6935933F" w14:textId="7557BFA5" w:rsidR="00303950" w:rsidRPr="00746891" w:rsidRDefault="00303950" w:rsidP="00AB0D94">
      <w:pPr>
        <w:pStyle w:val="Body"/>
        <w:numPr>
          <w:ilvl w:val="0"/>
          <w:numId w:val="66"/>
        </w:numPr>
      </w:pPr>
      <w:r w:rsidRPr="00746891">
        <w:rPr>
          <w:i/>
          <w:iCs/>
        </w:rPr>
        <w:t xml:space="preserve">Format </w:t>
      </w:r>
      <w:r w:rsidRPr="00746891">
        <w:t>: Dans le cas de HRM40 Live et HRM70 Live, les données sont fournies dans un format couramment utilisé et lisible par machine (par exemple, JSON). Pour HRM40 non-Live : les données sont uniquement stockées sur l'appareil et il n'y a pas d'accès aux données fourni (voir 4.a) ci-dessous)</w:t>
      </w:r>
      <w:r w:rsidR="00746891">
        <w:t>.</w:t>
      </w:r>
    </w:p>
    <w:p w14:paraId="475EC32F" w14:textId="461678DF" w:rsidR="00303950" w:rsidRPr="00746891" w:rsidRDefault="00303950" w:rsidP="00AB0D94">
      <w:pPr>
        <w:pStyle w:val="Body"/>
        <w:numPr>
          <w:ilvl w:val="0"/>
          <w:numId w:val="66"/>
        </w:numPr>
      </w:pPr>
      <w:r w:rsidRPr="00746891">
        <w:rPr>
          <w:i/>
          <w:iCs/>
        </w:rPr>
        <w:t xml:space="preserve">Volume estimé </w:t>
      </w:r>
      <w:r w:rsidRPr="00746891">
        <w:t xml:space="preserve">: les données </w:t>
      </w:r>
      <w:r w:rsidR="00BC79C4" w:rsidRPr="00746891">
        <w:t>relatives au</w:t>
      </w:r>
      <w:r w:rsidRPr="00746891">
        <w:t xml:space="preserve"> produit que le HRM40 / HRM40 Live / HRM70 Live est capable de générer dépendent de la fréquence et de la durée de son utilisation. Les données générées et transmises en continu et en temps réel peuvent atteindre un volume allant jusqu'à 500 Ko. </w:t>
      </w:r>
    </w:p>
    <w:p w14:paraId="264ED3B2" w14:textId="41605F10" w:rsidR="001D435C" w:rsidRPr="00746891" w:rsidRDefault="00417476" w:rsidP="007E6AE6">
      <w:pPr>
        <w:pStyle w:val="Body"/>
        <w:numPr>
          <w:ilvl w:val="0"/>
          <w:numId w:val="46"/>
        </w:numPr>
        <w:ind w:left="284" w:hanging="284"/>
        <w:rPr>
          <w:b/>
          <w:bCs/>
        </w:rPr>
      </w:pPr>
      <w:proofErr w:type="gramStart"/>
      <w:r w:rsidRPr="00746891">
        <w:rPr>
          <w:b/>
          <w:bCs/>
        </w:rPr>
        <w:t>si</w:t>
      </w:r>
      <w:proofErr w:type="gramEnd"/>
      <w:r w:rsidRPr="00746891">
        <w:rPr>
          <w:b/>
          <w:bCs/>
        </w:rPr>
        <w:t xml:space="preserve"> le produit connecté est capable de générer des données en continu et en temps réel :</w:t>
      </w:r>
      <w:r w:rsidRPr="00746891">
        <w:rPr>
          <w:b/>
          <w:bCs/>
        </w:rPr>
        <w:tab/>
      </w:r>
    </w:p>
    <w:p w14:paraId="10A9699E" w14:textId="70E58621" w:rsidR="00417476" w:rsidRPr="00746891" w:rsidRDefault="00417476" w:rsidP="00B750F4">
      <w:pPr>
        <w:pStyle w:val="Body"/>
        <w:ind w:left="284"/>
      </w:pPr>
      <w:r w:rsidRPr="00746891">
        <w:t>Oui, le produit est capable de générer des données en continu et en temps réel.</w:t>
      </w:r>
    </w:p>
    <w:p w14:paraId="46C57F93" w14:textId="6727DF79" w:rsidR="00417476" w:rsidRPr="00746891" w:rsidRDefault="00417476" w:rsidP="00827D12">
      <w:pPr>
        <w:pStyle w:val="Body"/>
        <w:numPr>
          <w:ilvl w:val="0"/>
          <w:numId w:val="46"/>
        </w:numPr>
        <w:ind w:left="284" w:hanging="284"/>
        <w:rPr>
          <w:b/>
          <w:bCs/>
        </w:rPr>
      </w:pPr>
      <w:proofErr w:type="gramStart"/>
      <w:r w:rsidRPr="00746891">
        <w:rPr>
          <w:b/>
          <w:bCs/>
        </w:rPr>
        <w:t>si</w:t>
      </w:r>
      <w:proofErr w:type="gramEnd"/>
      <w:r w:rsidRPr="00746891">
        <w:rPr>
          <w:b/>
          <w:bCs/>
        </w:rPr>
        <w:t xml:space="preserve"> le </w:t>
      </w:r>
      <w:r w:rsidR="00A35A08" w:rsidRPr="00746891">
        <w:rPr>
          <w:b/>
          <w:bCs/>
        </w:rPr>
        <w:t>p</w:t>
      </w:r>
      <w:r w:rsidRPr="00746891">
        <w:rPr>
          <w:b/>
          <w:bCs/>
        </w:rPr>
        <w:t>roduit connecté est capable de stocker des données sur l'appareil ou sur un serveur distant, y compris, le cas échéant, la durée de conservation prévue :</w:t>
      </w:r>
    </w:p>
    <w:p w14:paraId="4E8EB366" w14:textId="67EC342D" w:rsidR="00827D12" w:rsidRPr="00746891" w:rsidRDefault="00F409FF" w:rsidP="00827D12">
      <w:pPr>
        <w:pStyle w:val="Body"/>
        <w:ind w:left="284"/>
        <w:rPr>
          <w:b/>
          <w:bCs/>
        </w:rPr>
      </w:pPr>
      <w:r w:rsidRPr="00746891">
        <w:t xml:space="preserve">Les données </w:t>
      </w:r>
      <w:r w:rsidR="00944D6C" w:rsidRPr="00746891">
        <w:t>relatives au</w:t>
      </w:r>
      <w:r w:rsidR="00FD1142">
        <w:t xml:space="preserve"> </w:t>
      </w:r>
      <w:r w:rsidRPr="00746891">
        <w:t>produit sont stockées sur l'appareil pendant que le produit est sous tension. De plus, les produits HRM40 Live et HRM70 Live envoient périodiquement des données vers le cloud. Il n'y a pas de période de conservation définie. Les données client sont supprimées lorsque le compte client est supprimé</w:t>
      </w:r>
    </w:p>
    <w:p w14:paraId="034AA751" w14:textId="5E746036" w:rsidR="001D435C" w:rsidRPr="00746891" w:rsidRDefault="00417476" w:rsidP="00364C02">
      <w:pPr>
        <w:pStyle w:val="Body"/>
        <w:numPr>
          <w:ilvl w:val="0"/>
          <w:numId w:val="46"/>
        </w:numPr>
        <w:ind w:left="284" w:hanging="284"/>
        <w:rPr>
          <w:b/>
          <w:bCs/>
        </w:rPr>
      </w:pPr>
      <w:proofErr w:type="gramStart"/>
      <w:r w:rsidRPr="00746891">
        <w:rPr>
          <w:b/>
          <w:bCs/>
        </w:rPr>
        <w:t>la</w:t>
      </w:r>
      <w:proofErr w:type="gramEnd"/>
      <w:r w:rsidRPr="00746891">
        <w:rPr>
          <w:b/>
          <w:bCs/>
        </w:rPr>
        <w:t xml:space="preserve"> manière dont l'</w:t>
      </w:r>
      <w:r w:rsidR="00A35A08" w:rsidRPr="00746891">
        <w:rPr>
          <w:b/>
          <w:bCs/>
        </w:rPr>
        <w:t>u</w:t>
      </w:r>
      <w:r w:rsidRPr="00746891">
        <w:rPr>
          <w:b/>
          <w:bCs/>
        </w:rPr>
        <w:t xml:space="preserve">tilisateur peut accéder, récupérer ou, le cas échéant, effacer les données, y compris les moyens techniques pour le faire, ainsi que ses conditions d'utilisation et sa qualité de service : </w:t>
      </w:r>
    </w:p>
    <w:p w14:paraId="71546714" w14:textId="20EF5114" w:rsidR="001D435C" w:rsidRPr="00746891" w:rsidRDefault="001D435C" w:rsidP="00364C02">
      <w:pPr>
        <w:pStyle w:val="Body"/>
        <w:numPr>
          <w:ilvl w:val="0"/>
          <w:numId w:val="56"/>
        </w:numPr>
        <w:rPr>
          <w:b/>
          <w:bCs/>
        </w:rPr>
      </w:pPr>
      <w:r w:rsidRPr="00746891">
        <w:rPr>
          <w:b/>
          <w:bCs/>
        </w:rPr>
        <w:t xml:space="preserve">Comment les utilisateurs peuvent accéder aux </w:t>
      </w:r>
      <w:r w:rsidR="00746891" w:rsidRPr="00746891">
        <w:rPr>
          <w:b/>
          <w:bCs/>
        </w:rPr>
        <w:t>données relatives</w:t>
      </w:r>
      <w:r w:rsidR="00A35A08" w:rsidRPr="00746891">
        <w:rPr>
          <w:b/>
          <w:bCs/>
        </w:rPr>
        <w:t xml:space="preserve"> au </w:t>
      </w:r>
      <w:r w:rsidRPr="00746891">
        <w:rPr>
          <w:b/>
          <w:bCs/>
        </w:rPr>
        <w:t>produit</w:t>
      </w:r>
    </w:p>
    <w:p w14:paraId="21262022" w14:textId="319BD2F5" w:rsidR="00BA26A0" w:rsidRPr="00746891" w:rsidRDefault="00BA26A0" w:rsidP="00BA26A0">
      <w:pPr>
        <w:pStyle w:val="Body"/>
        <w:ind w:left="709"/>
        <w:rPr>
          <w:b/>
          <w:bCs/>
        </w:rPr>
      </w:pPr>
      <w:r w:rsidRPr="00746891">
        <w:t>Si vous êtes un utilisateur, vous pouvez accéder aux données</w:t>
      </w:r>
      <w:r w:rsidR="00A35A08" w:rsidRPr="00746891">
        <w:t xml:space="preserve"> relatives au</w:t>
      </w:r>
      <w:r w:rsidRPr="00746891">
        <w:t xml:space="preserve"> produit via l'application mobile Mi-monitor HRM40 Live / 70 Live. Pour HRM 40, il n'y a pas d'accès disponible sur l'appareil et aucune donnée n'est conservée par Honda, c'est-à-dire qu'elle n'est pas accessible/disponible auprès de Honda.</w:t>
      </w:r>
    </w:p>
    <w:p w14:paraId="09FA8316" w14:textId="1B1AD52D" w:rsidR="00077973" w:rsidRPr="00746891" w:rsidRDefault="00077973" w:rsidP="00D81104">
      <w:pPr>
        <w:pStyle w:val="Body"/>
        <w:numPr>
          <w:ilvl w:val="0"/>
          <w:numId w:val="56"/>
        </w:numPr>
        <w:rPr>
          <w:b/>
          <w:bCs/>
        </w:rPr>
      </w:pPr>
      <w:r w:rsidRPr="00746891">
        <w:rPr>
          <w:b/>
          <w:bCs/>
        </w:rPr>
        <w:t>Comment effacer les données</w:t>
      </w:r>
      <w:r w:rsidR="00A35A08" w:rsidRPr="00746891">
        <w:rPr>
          <w:b/>
          <w:bCs/>
        </w:rPr>
        <w:t xml:space="preserve"> relatives au</w:t>
      </w:r>
      <w:r w:rsidRPr="00746891">
        <w:rPr>
          <w:b/>
          <w:bCs/>
        </w:rPr>
        <w:t xml:space="preserve"> produit :</w:t>
      </w:r>
    </w:p>
    <w:p w14:paraId="47536E82" w14:textId="41F8C497" w:rsidR="000C0AB4" w:rsidRPr="00746891" w:rsidRDefault="00711EA6" w:rsidP="000C0AB4">
      <w:pPr>
        <w:pStyle w:val="Body"/>
        <w:ind w:left="709"/>
        <w:rPr>
          <w:b/>
          <w:bCs/>
        </w:rPr>
      </w:pPr>
      <w:r w:rsidRPr="00746891">
        <w:t xml:space="preserve">Les données </w:t>
      </w:r>
      <w:r w:rsidR="00A35A08" w:rsidRPr="00746891">
        <w:t xml:space="preserve">relatives au </w:t>
      </w:r>
      <w:r w:rsidRPr="00746891">
        <w:t xml:space="preserve">produit sur le serveur Honda sont supprimées lorsque le compte client est supprimé (sauf pour le HRM 40 pour lequel il n'y a de toute façon pas de données sur le serveur). Les données ne peuvent pas être effacées sur l'appareil. </w:t>
      </w:r>
    </w:p>
    <w:p w14:paraId="298631D3" w14:textId="37813599" w:rsidR="001D435C" w:rsidRPr="00746891" w:rsidRDefault="00A35A08" w:rsidP="00731DBE">
      <w:pPr>
        <w:pStyle w:val="Body"/>
        <w:numPr>
          <w:ilvl w:val="0"/>
          <w:numId w:val="46"/>
        </w:numPr>
        <w:ind w:left="284" w:hanging="284"/>
        <w:rPr>
          <w:b/>
          <w:bCs/>
        </w:rPr>
      </w:pPr>
      <w:proofErr w:type="gramStart"/>
      <w:r w:rsidRPr="00746891">
        <w:rPr>
          <w:b/>
          <w:bCs/>
        </w:rPr>
        <w:t>les</w:t>
      </w:r>
      <w:proofErr w:type="gramEnd"/>
      <w:r w:rsidRPr="00746891">
        <w:rPr>
          <w:b/>
          <w:bCs/>
        </w:rPr>
        <w:t xml:space="preserve"> m</w:t>
      </w:r>
      <w:r w:rsidR="001D435C" w:rsidRPr="00746891">
        <w:rPr>
          <w:b/>
          <w:bCs/>
        </w:rPr>
        <w:t xml:space="preserve">odifications de la présente politique d'information sur les données </w:t>
      </w:r>
      <w:r w:rsidRPr="00746891">
        <w:rPr>
          <w:b/>
          <w:bCs/>
        </w:rPr>
        <w:t>relatives aux</w:t>
      </w:r>
      <w:r w:rsidR="00900401" w:rsidRPr="00746891">
        <w:rPr>
          <w:b/>
          <w:bCs/>
        </w:rPr>
        <w:t xml:space="preserve"> </w:t>
      </w:r>
      <w:r w:rsidR="001D435C" w:rsidRPr="00746891">
        <w:rPr>
          <w:b/>
          <w:bCs/>
        </w:rPr>
        <w:t>produits</w:t>
      </w:r>
    </w:p>
    <w:p w14:paraId="1C323E60" w14:textId="7CD81A42" w:rsidR="001D435C" w:rsidRPr="00746891" w:rsidRDefault="001D435C" w:rsidP="001D435C">
      <w:pPr>
        <w:pStyle w:val="Body"/>
      </w:pPr>
      <w:r w:rsidRPr="00746891">
        <w:lastRenderedPageBreak/>
        <w:t>De nouvelles exigences légales, des décisions de l'entreprise ou des développements techniques peuvent entraîner des modifications de</w:t>
      </w:r>
      <w:r w:rsidR="00282FC0" w:rsidRPr="00746891">
        <w:t>s présentes</w:t>
      </w:r>
      <w:r w:rsidR="00521BBA" w:rsidRPr="00746891">
        <w:t xml:space="preserve"> </w:t>
      </w:r>
      <w:r w:rsidR="00282FC0" w:rsidRPr="00746891">
        <w:t>I</w:t>
      </w:r>
      <w:r w:rsidRPr="00746891">
        <w:t xml:space="preserve">nformations sur les données sur les produits et nous obliger à adapter ce document d'informations sur les données </w:t>
      </w:r>
      <w:r w:rsidR="00A35A08" w:rsidRPr="00746891">
        <w:t xml:space="preserve">relatives aux </w:t>
      </w:r>
      <w:r w:rsidRPr="00746891">
        <w:t xml:space="preserve">produits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746891">
        <w:t>veuillez nous</w:t>
      </w:r>
      <w:proofErr w:type="gramEnd"/>
      <w:r w:rsidRPr="00746891">
        <w:t xml:space="preserve"> </w:t>
      </w:r>
      <w:r w:rsidR="00282FC0" w:rsidRPr="00746891">
        <w:t>en informer</w:t>
      </w:r>
      <w:r w:rsidRPr="00746891">
        <w:t>.</w:t>
      </w:r>
    </w:p>
    <w:p w14:paraId="57513CE9" w14:textId="77777777" w:rsidR="00364C02" w:rsidRPr="00746891" w:rsidRDefault="00364C02" w:rsidP="001D435C">
      <w:pPr>
        <w:pStyle w:val="Body"/>
      </w:pPr>
    </w:p>
    <w:p w14:paraId="02F471FF" w14:textId="46E942C8" w:rsidR="001C2F39" w:rsidRPr="001D435C" w:rsidRDefault="00364C02" w:rsidP="00364C02">
      <w:pPr>
        <w:pStyle w:val="Body"/>
        <w:jc w:val="center"/>
        <w:rPr>
          <w:lang w:val="en-US"/>
        </w:rPr>
      </w:pPr>
      <w:r w:rsidRPr="00746891">
        <w:t>***</w:t>
      </w:r>
    </w:p>
    <w:sectPr w:rsidR="001C2F39" w:rsidRPr="001D435C" w:rsidSect="00580229">
      <w:headerReference w:type="even" r:id="rId17"/>
      <w:headerReference w:type="default" r:id="rId18"/>
      <w:footerReference w:type="default" r:id="rId19"/>
      <w:headerReference w:type="first" r:id="rId20"/>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34843" w14:textId="77777777" w:rsidR="00C34666" w:rsidRPr="00746891" w:rsidRDefault="00C34666" w:rsidP="00776D09">
      <w:r w:rsidRPr="00746891">
        <w:separator/>
      </w:r>
    </w:p>
  </w:endnote>
  <w:endnote w:type="continuationSeparator" w:id="0">
    <w:p w14:paraId="6C173ABB" w14:textId="77777777" w:rsidR="00C34666" w:rsidRPr="00746891" w:rsidRDefault="00C34666" w:rsidP="00776D09">
      <w:r w:rsidRPr="007468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A559370" w:rsidR="00015083" w:rsidRPr="00746891" w:rsidRDefault="00C27FB4" w:rsidP="008E4AD6">
    <w:pPr>
      <w:pStyle w:val="Footer"/>
    </w:pPr>
    <w:sdt>
      <w:sdtPr>
        <w:rPr>
          <w:rStyle w:val="BodyboldCaps"/>
          <w:b w:val="0"/>
          <w:bCs w:val="0"/>
          <w:caps w:val="0"/>
          <w:sz w:val="16"/>
          <w:lang w:val="fr-FR"/>
        </w:rPr>
        <w:tag w:val="{&quot;SkabelonDesign&quot;:{&quot;type&quot;:&quot;Text&quot;,&quot;binding&quot;:&quot;IMan.Number&quot;}}"/>
        <w:id w:val="1187412609"/>
        <w:placeholder>
          <w:docPart w:val="1F9492739AEF434F8D6C7BB5795DCEA1"/>
        </w:placeholder>
      </w:sdtPr>
      <w:sdtEndPr>
        <w:rPr>
          <w:rStyle w:val="BodyboldCaps"/>
        </w:rPr>
      </w:sdtEndPr>
      <w:sdtContent>
        <w:r w:rsidR="00775824" w:rsidRPr="00C27FB4">
          <w:t xml:space="preserve">   404359044 </w:t>
        </w:r>
      </w:sdtContent>
    </w:sdt>
    <w:r w:rsidR="001D7B16" w:rsidRPr="00C27FB4">
      <w:rPr>
        <w:rStyle w:val="BodyboldCaps"/>
        <w:b w:val="0"/>
        <w:bCs w:val="0"/>
        <w:sz w:val="16"/>
        <w:lang w:val="fr-FR"/>
      </w:rPr>
      <w:t>.</w:t>
    </w:r>
    <w:sdt>
      <w:sdtPr>
        <w:rPr>
          <w:rStyle w:val="BodyboldCaps"/>
          <w:b w:val="0"/>
          <w:bCs w:val="0"/>
          <w:caps w:val="0"/>
          <w:sz w:val="16"/>
          <w:lang w:val="fr-FR"/>
        </w:rPr>
        <w:tag w:val="{&quot;SkabelonDesign&quot;:{&quot;type&quot;:&quot;Text&quot;,&quot;binding&quot;:&quot;IMan.Version&quot;}}"/>
        <w:id w:val="44411731"/>
        <w:placeholder>
          <w:docPart w:val="55CCA94BAE5B48C0BC49DE7F30EA3243"/>
        </w:placeholder>
      </w:sdtPr>
      <w:sdtEndPr>
        <w:rPr>
          <w:rStyle w:val="BodyboldCaps"/>
        </w:rPr>
      </w:sdtEndPr>
      <w:sdtContent>
        <w:r w:rsidR="00775824" w:rsidRPr="00C27FB4">
          <w:rPr>
            <w:rStyle w:val="BodyboldCaps"/>
            <w:b w:val="0"/>
            <w:bCs w:val="0"/>
            <w:caps w:val="0"/>
            <w:sz w:val="16"/>
            <w:lang w:val="fr-FR"/>
          </w:rPr>
          <w:t xml:space="preserve">   1 </w:t>
        </w:r>
      </w:sdtContent>
    </w:sdt>
    <w:r w:rsidR="00057D2D" w:rsidRPr="00746891">
      <w:ptab w:relativeTo="margin" w:alignment="center" w:leader="none"/>
    </w:r>
    <w:r w:rsidR="00057D2D" w:rsidRPr="00746891">
      <w:fldChar w:fldCharType="begin"/>
    </w:r>
    <w:r w:rsidR="00057D2D" w:rsidRPr="00746891">
      <w:instrText xml:space="preserve"> PAGE   \* MERGEFORMAT </w:instrText>
    </w:r>
    <w:r w:rsidR="00057D2D" w:rsidRPr="00746891">
      <w:fldChar w:fldCharType="separate"/>
    </w:r>
    <w:r w:rsidR="00057D2D" w:rsidRPr="00C27FB4">
      <w:t>1</w:t>
    </w:r>
    <w:r w:rsidR="00057D2D" w:rsidRPr="00C27FB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869AD" w14:textId="77777777" w:rsidR="00C34666" w:rsidRPr="00746891" w:rsidRDefault="00C34666" w:rsidP="00776D09">
      <w:r w:rsidRPr="00746891">
        <w:separator/>
      </w:r>
    </w:p>
  </w:footnote>
  <w:footnote w:type="continuationSeparator" w:id="0">
    <w:p w14:paraId="37651574" w14:textId="77777777" w:rsidR="00C34666" w:rsidRPr="00746891" w:rsidRDefault="00C34666" w:rsidP="00776D09">
      <w:r w:rsidRPr="0074689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34A2AACD" w:rsidR="00000C87" w:rsidRPr="00746891" w:rsidRDefault="00580229">
    <w:pPr>
      <w:pStyle w:val="Header"/>
    </w:pPr>
    <w:r w:rsidRPr="00FD1142">
      <w:rPr>
        <w:b/>
        <w:bCs/>
        <w:noProof/>
      </w:rPr>
      <w:drawing>
        <wp:anchor distT="0" distB="0" distL="114300" distR="114300" simplePos="0" relativeHeight="251670528" behindDoc="0" locked="0" layoutInCell="1" allowOverlap="1" wp14:anchorId="0B2C4354" wp14:editId="601CC393">
          <wp:simplePos x="0" y="0"/>
          <wp:positionH relativeFrom="margin">
            <wp:align>right</wp:align>
          </wp:positionH>
          <wp:positionV relativeFrom="paragraph">
            <wp:posOffset>0</wp:posOffset>
          </wp:positionV>
          <wp:extent cx="294640" cy="294640"/>
          <wp:effectExtent l="0" t="0" r="0" b="0"/>
          <wp:wrapNone/>
          <wp:docPr id="828495966"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828495966"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F7F4DF1" w:rsidR="00042FEA" w:rsidRPr="00746891" w:rsidRDefault="00580229" w:rsidP="00042FEA">
    <w:pPr>
      <w:pStyle w:val="Header"/>
      <w:jc w:val="center"/>
    </w:pPr>
    <w:r w:rsidRPr="00C27FB4">
      <w:rPr>
        <w:b/>
        <w:bCs/>
        <w:noProof/>
      </w:rPr>
      <w:drawing>
        <wp:anchor distT="0" distB="0" distL="114300" distR="114300" simplePos="0" relativeHeight="251666432" behindDoc="0" locked="0" layoutInCell="1" allowOverlap="1" wp14:anchorId="200DE857" wp14:editId="1615A67F">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sidRPr="00FD1142">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07E9EFD6" w:rsidR="00000C87" w:rsidRPr="00746891" w:rsidRDefault="00580229">
    <w:pPr>
      <w:pStyle w:val="Header"/>
    </w:pPr>
    <w:r w:rsidRPr="00C27FB4">
      <w:rPr>
        <w:b/>
        <w:bCs/>
        <w:noProof/>
      </w:rPr>
      <w:drawing>
        <wp:anchor distT="0" distB="0" distL="114300" distR="114300" simplePos="0" relativeHeight="251668480" behindDoc="0" locked="0" layoutInCell="1" allowOverlap="1" wp14:anchorId="34774988" wp14:editId="092B085E">
          <wp:simplePos x="0" y="0"/>
          <wp:positionH relativeFrom="margin">
            <wp:align>right</wp:align>
          </wp:positionH>
          <wp:positionV relativeFrom="paragraph">
            <wp:posOffset>0</wp:posOffset>
          </wp:positionV>
          <wp:extent cx="294640" cy="294640"/>
          <wp:effectExtent l="0" t="0" r="0" b="0"/>
          <wp:wrapNone/>
          <wp:docPr id="1442063048"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42063048"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trackRevisions/>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04D4"/>
    <w:rsid w:val="00042FEA"/>
    <w:rsid w:val="000453CE"/>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0AB4"/>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A75"/>
    <w:rsid w:val="00106E15"/>
    <w:rsid w:val="00107427"/>
    <w:rsid w:val="00107D51"/>
    <w:rsid w:val="00111879"/>
    <w:rsid w:val="001130E7"/>
    <w:rsid w:val="0011512A"/>
    <w:rsid w:val="001168FA"/>
    <w:rsid w:val="001236FC"/>
    <w:rsid w:val="00123AF1"/>
    <w:rsid w:val="0013526F"/>
    <w:rsid w:val="0013681F"/>
    <w:rsid w:val="001375BB"/>
    <w:rsid w:val="0014047B"/>
    <w:rsid w:val="00146894"/>
    <w:rsid w:val="00152329"/>
    <w:rsid w:val="00152598"/>
    <w:rsid w:val="00152D9C"/>
    <w:rsid w:val="0015708C"/>
    <w:rsid w:val="00157933"/>
    <w:rsid w:val="001611FB"/>
    <w:rsid w:val="00161E46"/>
    <w:rsid w:val="00162619"/>
    <w:rsid w:val="001629FF"/>
    <w:rsid w:val="0017173C"/>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58A9"/>
    <w:rsid w:val="00256A1F"/>
    <w:rsid w:val="00257D4C"/>
    <w:rsid w:val="00266A37"/>
    <w:rsid w:val="002670C7"/>
    <w:rsid w:val="00267596"/>
    <w:rsid w:val="0026788F"/>
    <w:rsid w:val="0027464F"/>
    <w:rsid w:val="002804E5"/>
    <w:rsid w:val="00280989"/>
    <w:rsid w:val="00280F2C"/>
    <w:rsid w:val="00281949"/>
    <w:rsid w:val="00282757"/>
    <w:rsid w:val="00282D9A"/>
    <w:rsid w:val="00282FC0"/>
    <w:rsid w:val="00283A81"/>
    <w:rsid w:val="00285BCF"/>
    <w:rsid w:val="0028685A"/>
    <w:rsid w:val="00286869"/>
    <w:rsid w:val="0028788A"/>
    <w:rsid w:val="0029090B"/>
    <w:rsid w:val="002928BA"/>
    <w:rsid w:val="00293DD8"/>
    <w:rsid w:val="00296C84"/>
    <w:rsid w:val="002977F8"/>
    <w:rsid w:val="002A2BDA"/>
    <w:rsid w:val="002A71A8"/>
    <w:rsid w:val="002B0935"/>
    <w:rsid w:val="002B4939"/>
    <w:rsid w:val="002B4A47"/>
    <w:rsid w:val="002C1D60"/>
    <w:rsid w:val="002C5D97"/>
    <w:rsid w:val="002D0C7E"/>
    <w:rsid w:val="002D3D71"/>
    <w:rsid w:val="002D4CB6"/>
    <w:rsid w:val="002D4FA7"/>
    <w:rsid w:val="002D62D6"/>
    <w:rsid w:val="002E0446"/>
    <w:rsid w:val="002E11DC"/>
    <w:rsid w:val="002F1CD3"/>
    <w:rsid w:val="002F2572"/>
    <w:rsid w:val="002F4AC6"/>
    <w:rsid w:val="002F6974"/>
    <w:rsid w:val="00303545"/>
    <w:rsid w:val="00303950"/>
    <w:rsid w:val="003062FE"/>
    <w:rsid w:val="00307CE6"/>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3428"/>
    <w:rsid w:val="003D4B78"/>
    <w:rsid w:val="003E1CCF"/>
    <w:rsid w:val="003E3DC5"/>
    <w:rsid w:val="003F14FD"/>
    <w:rsid w:val="003F1C1E"/>
    <w:rsid w:val="003F209C"/>
    <w:rsid w:val="003F25E9"/>
    <w:rsid w:val="003F5F89"/>
    <w:rsid w:val="003F61B9"/>
    <w:rsid w:val="003F660C"/>
    <w:rsid w:val="004111AB"/>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47009"/>
    <w:rsid w:val="00450902"/>
    <w:rsid w:val="00451E70"/>
    <w:rsid w:val="00457BA5"/>
    <w:rsid w:val="00460851"/>
    <w:rsid w:val="00464F58"/>
    <w:rsid w:val="00467762"/>
    <w:rsid w:val="00467A85"/>
    <w:rsid w:val="00470333"/>
    <w:rsid w:val="00471FA2"/>
    <w:rsid w:val="00472FA7"/>
    <w:rsid w:val="00476422"/>
    <w:rsid w:val="004764C1"/>
    <w:rsid w:val="004838F6"/>
    <w:rsid w:val="00486AB7"/>
    <w:rsid w:val="004923E6"/>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1BBA"/>
    <w:rsid w:val="00523844"/>
    <w:rsid w:val="00523BBA"/>
    <w:rsid w:val="00524D93"/>
    <w:rsid w:val="005256C4"/>
    <w:rsid w:val="00531F5F"/>
    <w:rsid w:val="0053762B"/>
    <w:rsid w:val="005417AB"/>
    <w:rsid w:val="00544A26"/>
    <w:rsid w:val="0054655A"/>
    <w:rsid w:val="0054746C"/>
    <w:rsid w:val="00551099"/>
    <w:rsid w:val="00553B95"/>
    <w:rsid w:val="00553DDB"/>
    <w:rsid w:val="0055554C"/>
    <w:rsid w:val="00560A3C"/>
    <w:rsid w:val="00562426"/>
    <w:rsid w:val="00562837"/>
    <w:rsid w:val="0056778D"/>
    <w:rsid w:val="00567891"/>
    <w:rsid w:val="005704CF"/>
    <w:rsid w:val="005712DB"/>
    <w:rsid w:val="00571DCE"/>
    <w:rsid w:val="00572C62"/>
    <w:rsid w:val="00575AB1"/>
    <w:rsid w:val="00577AAB"/>
    <w:rsid w:val="00580229"/>
    <w:rsid w:val="005833A7"/>
    <w:rsid w:val="00584E0D"/>
    <w:rsid w:val="00591E16"/>
    <w:rsid w:val="0059278B"/>
    <w:rsid w:val="00595FC3"/>
    <w:rsid w:val="005A1F12"/>
    <w:rsid w:val="005A2BEB"/>
    <w:rsid w:val="005A570A"/>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5DB8"/>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9A2"/>
    <w:rsid w:val="00695D1A"/>
    <w:rsid w:val="00696879"/>
    <w:rsid w:val="006972D9"/>
    <w:rsid w:val="006A0359"/>
    <w:rsid w:val="006B0606"/>
    <w:rsid w:val="006C3EED"/>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0A56"/>
    <w:rsid w:val="00711EA6"/>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EE4"/>
    <w:rsid w:val="00744E4B"/>
    <w:rsid w:val="00746124"/>
    <w:rsid w:val="00746891"/>
    <w:rsid w:val="00754E7A"/>
    <w:rsid w:val="007608CA"/>
    <w:rsid w:val="00762612"/>
    <w:rsid w:val="00763953"/>
    <w:rsid w:val="007706BA"/>
    <w:rsid w:val="00772CDB"/>
    <w:rsid w:val="00775824"/>
    <w:rsid w:val="00775953"/>
    <w:rsid w:val="00775BD3"/>
    <w:rsid w:val="00776D09"/>
    <w:rsid w:val="0078037A"/>
    <w:rsid w:val="00782368"/>
    <w:rsid w:val="00785E39"/>
    <w:rsid w:val="007862A4"/>
    <w:rsid w:val="00791CFD"/>
    <w:rsid w:val="007929BF"/>
    <w:rsid w:val="00794DCB"/>
    <w:rsid w:val="00796010"/>
    <w:rsid w:val="007A7873"/>
    <w:rsid w:val="007B063E"/>
    <w:rsid w:val="007B0DC2"/>
    <w:rsid w:val="007B3245"/>
    <w:rsid w:val="007C04BA"/>
    <w:rsid w:val="007C352C"/>
    <w:rsid w:val="007D23BD"/>
    <w:rsid w:val="007D272C"/>
    <w:rsid w:val="007D3034"/>
    <w:rsid w:val="007D394B"/>
    <w:rsid w:val="007D565B"/>
    <w:rsid w:val="007D64D0"/>
    <w:rsid w:val="007E6004"/>
    <w:rsid w:val="007F1C0F"/>
    <w:rsid w:val="007F39AC"/>
    <w:rsid w:val="00803C1D"/>
    <w:rsid w:val="00804095"/>
    <w:rsid w:val="00806487"/>
    <w:rsid w:val="008065A8"/>
    <w:rsid w:val="00806FA0"/>
    <w:rsid w:val="00810B02"/>
    <w:rsid w:val="00812DFC"/>
    <w:rsid w:val="00812F37"/>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0E68"/>
    <w:rsid w:val="008426B0"/>
    <w:rsid w:val="00842D4A"/>
    <w:rsid w:val="00845477"/>
    <w:rsid w:val="00847767"/>
    <w:rsid w:val="00856336"/>
    <w:rsid w:val="008567C1"/>
    <w:rsid w:val="00861F09"/>
    <w:rsid w:val="008662CA"/>
    <w:rsid w:val="0086735D"/>
    <w:rsid w:val="00873B10"/>
    <w:rsid w:val="00875AD8"/>
    <w:rsid w:val="0087606C"/>
    <w:rsid w:val="00880363"/>
    <w:rsid w:val="008829A0"/>
    <w:rsid w:val="00882E4E"/>
    <w:rsid w:val="0088789F"/>
    <w:rsid w:val="00890EA5"/>
    <w:rsid w:val="00893872"/>
    <w:rsid w:val="008939A3"/>
    <w:rsid w:val="00895504"/>
    <w:rsid w:val="008A0723"/>
    <w:rsid w:val="008A1797"/>
    <w:rsid w:val="008A28A9"/>
    <w:rsid w:val="008A3BEA"/>
    <w:rsid w:val="008A6FBB"/>
    <w:rsid w:val="008B163F"/>
    <w:rsid w:val="008B5CF1"/>
    <w:rsid w:val="008B650A"/>
    <w:rsid w:val="008B6F73"/>
    <w:rsid w:val="008C0076"/>
    <w:rsid w:val="008C067C"/>
    <w:rsid w:val="008C2656"/>
    <w:rsid w:val="008C3380"/>
    <w:rsid w:val="008C6362"/>
    <w:rsid w:val="008D205E"/>
    <w:rsid w:val="008D4400"/>
    <w:rsid w:val="008D7A28"/>
    <w:rsid w:val="008E0668"/>
    <w:rsid w:val="008E2D1A"/>
    <w:rsid w:val="008E44C0"/>
    <w:rsid w:val="008E4AD6"/>
    <w:rsid w:val="008E5FFE"/>
    <w:rsid w:val="008E6384"/>
    <w:rsid w:val="008E75B2"/>
    <w:rsid w:val="008E7986"/>
    <w:rsid w:val="008E7D82"/>
    <w:rsid w:val="008F1BB0"/>
    <w:rsid w:val="008F1FAE"/>
    <w:rsid w:val="008F218F"/>
    <w:rsid w:val="008F25FC"/>
    <w:rsid w:val="008F31E8"/>
    <w:rsid w:val="008F55DC"/>
    <w:rsid w:val="008F58CE"/>
    <w:rsid w:val="008F6457"/>
    <w:rsid w:val="008F65F7"/>
    <w:rsid w:val="00900401"/>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4D6C"/>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C6E3A"/>
    <w:rsid w:val="009D0DE5"/>
    <w:rsid w:val="009D428E"/>
    <w:rsid w:val="009D742F"/>
    <w:rsid w:val="009D7EE0"/>
    <w:rsid w:val="009E017F"/>
    <w:rsid w:val="009E1384"/>
    <w:rsid w:val="009E22F8"/>
    <w:rsid w:val="009E3663"/>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35A08"/>
    <w:rsid w:val="00A416C1"/>
    <w:rsid w:val="00A420BF"/>
    <w:rsid w:val="00A426FB"/>
    <w:rsid w:val="00A4326C"/>
    <w:rsid w:val="00A44D2F"/>
    <w:rsid w:val="00A51F9B"/>
    <w:rsid w:val="00A520C1"/>
    <w:rsid w:val="00A52125"/>
    <w:rsid w:val="00A55243"/>
    <w:rsid w:val="00A56BAB"/>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390D"/>
    <w:rsid w:val="00AF6531"/>
    <w:rsid w:val="00B01C8A"/>
    <w:rsid w:val="00B01FAF"/>
    <w:rsid w:val="00B06BE3"/>
    <w:rsid w:val="00B07B74"/>
    <w:rsid w:val="00B141DB"/>
    <w:rsid w:val="00B17E70"/>
    <w:rsid w:val="00B2294E"/>
    <w:rsid w:val="00B237AF"/>
    <w:rsid w:val="00B23895"/>
    <w:rsid w:val="00B23B93"/>
    <w:rsid w:val="00B27438"/>
    <w:rsid w:val="00B27932"/>
    <w:rsid w:val="00B315E5"/>
    <w:rsid w:val="00B32157"/>
    <w:rsid w:val="00B32BF5"/>
    <w:rsid w:val="00B34F20"/>
    <w:rsid w:val="00B405E8"/>
    <w:rsid w:val="00B4240B"/>
    <w:rsid w:val="00B427DB"/>
    <w:rsid w:val="00B43BBF"/>
    <w:rsid w:val="00B45446"/>
    <w:rsid w:val="00B51F0E"/>
    <w:rsid w:val="00B52FD8"/>
    <w:rsid w:val="00B55347"/>
    <w:rsid w:val="00B60A74"/>
    <w:rsid w:val="00B63447"/>
    <w:rsid w:val="00B65B90"/>
    <w:rsid w:val="00B70DDF"/>
    <w:rsid w:val="00B720B8"/>
    <w:rsid w:val="00B750F4"/>
    <w:rsid w:val="00B814A2"/>
    <w:rsid w:val="00B86B95"/>
    <w:rsid w:val="00B93C2A"/>
    <w:rsid w:val="00BA1996"/>
    <w:rsid w:val="00BA26A0"/>
    <w:rsid w:val="00BA76BF"/>
    <w:rsid w:val="00BB7375"/>
    <w:rsid w:val="00BC79C4"/>
    <w:rsid w:val="00BD0FFA"/>
    <w:rsid w:val="00BD1841"/>
    <w:rsid w:val="00BD29DB"/>
    <w:rsid w:val="00BD3D6D"/>
    <w:rsid w:val="00BD3FA1"/>
    <w:rsid w:val="00BD6E0B"/>
    <w:rsid w:val="00BD771A"/>
    <w:rsid w:val="00BE2F95"/>
    <w:rsid w:val="00BE50E4"/>
    <w:rsid w:val="00BE613B"/>
    <w:rsid w:val="00BE71C4"/>
    <w:rsid w:val="00BF11CF"/>
    <w:rsid w:val="00BF15CF"/>
    <w:rsid w:val="00BF18DD"/>
    <w:rsid w:val="00BF1A06"/>
    <w:rsid w:val="00BF1CA9"/>
    <w:rsid w:val="00BF2C08"/>
    <w:rsid w:val="00BF437D"/>
    <w:rsid w:val="00C02BF8"/>
    <w:rsid w:val="00C03E6C"/>
    <w:rsid w:val="00C0589B"/>
    <w:rsid w:val="00C20580"/>
    <w:rsid w:val="00C20B08"/>
    <w:rsid w:val="00C21C62"/>
    <w:rsid w:val="00C23A3A"/>
    <w:rsid w:val="00C27FB4"/>
    <w:rsid w:val="00C3012B"/>
    <w:rsid w:val="00C34200"/>
    <w:rsid w:val="00C34666"/>
    <w:rsid w:val="00C37EC0"/>
    <w:rsid w:val="00C449A1"/>
    <w:rsid w:val="00C45325"/>
    <w:rsid w:val="00C51A7C"/>
    <w:rsid w:val="00C52485"/>
    <w:rsid w:val="00C54873"/>
    <w:rsid w:val="00C55BC9"/>
    <w:rsid w:val="00C5614D"/>
    <w:rsid w:val="00C56ECA"/>
    <w:rsid w:val="00C61B90"/>
    <w:rsid w:val="00C62D1B"/>
    <w:rsid w:val="00C6312E"/>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1104"/>
    <w:rsid w:val="00D82D90"/>
    <w:rsid w:val="00D83685"/>
    <w:rsid w:val="00D8691F"/>
    <w:rsid w:val="00D8777B"/>
    <w:rsid w:val="00D90ECC"/>
    <w:rsid w:val="00D9112B"/>
    <w:rsid w:val="00DA72E6"/>
    <w:rsid w:val="00DB0865"/>
    <w:rsid w:val="00DB2CA1"/>
    <w:rsid w:val="00DB7870"/>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FAE"/>
    <w:rsid w:val="00E40B80"/>
    <w:rsid w:val="00E41F95"/>
    <w:rsid w:val="00E4299D"/>
    <w:rsid w:val="00E4300A"/>
    <w:rsid w:val="00E43895"/>
    <w:rsid w:val="00E43BD6"/>
    <w:rsid w:val="00E4475B"/>
    <w:rsid w:val="00E47670"/>
    <w:rsid w:val="00E47F4B"/>
    <w:rsid w:val="00E51725"/>
    <w:rsid w:val="00E52134"/>
    <w:rsid w:val="00E55DAF"/>
    <w:rsid w:val="00E61A40"/>
    <w:rsid w:val="00E62A0C"/>
    <w:rsid w:val="00E65405"/>
    <w:rsid w:val="00E70CB7"/>
    <w:rsid w:val="00E713AA"/>
    <w:rsid w:val="00E74980"/>
    <w:rsid w:val="00E749B2"/>
    <w:rsid w:val="00E75279"/>
    <w:rsid w:val="00E76517"/>
    <w:rsid w:val="00E77316"/>
    <w:rsid w:val="00E84C63"/>
    <w:rsid w:val="00E85268"/>
    <w:rsid w:val="00E90DA1"/>
    <w:rsid w:val="00E928FC"/>
    <w:rsid w:val="00E9394E"/>
    <w:rsid w:val="00E952D1"/>
    <w:rsid w:val="00E9748F"/>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0909"/>
    <w:rsid w:val="00F11093"/>
    <w:rsid w:val="00F11121"/>
    <w:rsid w:val="00F11EB0"/>
    <w:rsid w:val="00F1515C"/>
    <w:rsid w:val="00F17980"/>
    <w:rsid w:val="00F22DDB"/>
    <w:rsid w:val="00F23558"/>
    <w:rsid w:val="00F24761"/>
    <w:rsid w:val="00F26591"/>
    <w:rsid w:val="00F304D4"/>
    <w:rsid w:val="00F31D60"/>
    <w:rsid w:val="00F32E5D"/>
    <w:rsid w:val="00F409FF"/>
    <w:rsid w:val="00F42235"/>
    <w:rsid w:val="00F459A9"/>
    <w:rsid w:val="00F45E9A"/>
    <w:rsid w:val="00F543C9"/>
    <w:rsid w:val="00F548E9"/>
    <w:rsid w:val="00F557E7"/>
    <w:rsid w:val="00F60912"/>
    <w:rsid w:val="00F621A9"/>
    <w:rsid w:val="00F7681F"/>
    <w:rsid w:val="00F80F3E"/>
    <w:rsid w:val="00F8143A"/>
    <w:rsid w:val="00F81D3B"/>
    <w:rsid w:val="00F828E9"/>
    <w:rsid w:val="00F83716"/>
    <w:rsid w:val="00F8420C"/>
    <w:rsid w:val="00F85E4D"/>
    <w:rsid w:val="00F87921"/>
    <w:rsid w:val="00F87B4A"/>
    <w:rsid w:val="00F90D16"/>
    <w:rsid w:val="00F94E66"/>
    <w:rsid w:val="00F96B9B"/>
    <w:rsid w:val="00FA70EC"/>
    <w:rsid w:val="00FA7B15"/>
    <w:rsid w:val="00FB05F9"/>
    <w:rsid w:val="00FB5A02"/>
    <w:rsid w:val="00FC1247"/>
    <w:rsid w:val="00FC343B"/>
    <w:rsid w:val="00FC638C"/>
    <w:rsid w:val="00FC6815"/>
    <w:rsid w:val="00FD1142"/>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fr-FR"/>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 w:type="character" w:customStyle="1" w:styleId="cf01">
    <w:name w:val="cf01"/>
    <w:basedOn w:val="DefaultParagraphFont"/>
    <w:rsid w:val="00A56B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04154"/>
    <w:rsid w:val="00210A51"/>
    <w:rsid w:val="002257D1"/>
    <w:rsid w:val="0025506C"/>
    <w:rsid w:val="00262D60"/>
    <w:rsid w:val="002748ED"/>
    <w:rsid w:val="00291264"/>
    <w:rsid w:val="002A6D87"/>
    <w:rsid w:val="002D3FB3"/>
    <w:rsid w:val="002D4CB6"/>
    <w:rsid w:val="00344049"/>
    <w:rsid w:val="00344C25"/>
    <w:rsid w:val="00366CDD"/>
    <w:rsid w:val="00380911"/>
    <w:rsid w:val="00385E96"/>
    <w:rsid w:val="003A4010"/>
    <w:rsid w:val="003C0EAB"/>
    <w:rsid w:val="003D5384"/>
    <w:rsid w:val="004144EA"/>
    <w:rsid w:val="00415515"/>
    <w:rsid w:val="00450E86"/>
    <w:rsid w:val="00472C73"/>
    <w:rsid w:val="00477E04"/>
    <w:rsid w:val="004923E6"/>
    <w:rsid w:val="00495A6F"/>
    <w:rsid w:val="004A180D"/>
    <w:rsid w:val="004A53B4"/>
    <w:rsid w:val="004C5FB8"/>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C60DF"/>
    <w:rsid w:val="005D6A68"/>
    <w:rsid w:val="005D71E2"/>
    <w:rsid w:val="00601499"/>
    <w:rsid w:val="00605DB8"/>
    <w:rsid w:val="00617D7B"/>
    <w:rsid w:val="006231F3"/>
    <w:rsid w:val="00624245"/>
    <w:rsid w:val="006415C7"/>
    <w:rsid w:val="00676C3A"/>
    <w:rsid w:val="00682326"/>
    <w:rsid w:val="006976C8"/>
    <w:rsid w:val="006A6EF0"/>
    <w:rsid w:val="006D7EA0"/>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F2D5F"/>
    <w:rsid w:val="00B10460"/>
    <w:rsid w:val="00B27932"/>
    <w:rsid w:val="00B60495"/>
    <w:rsid w:val="00B80065"/>
    <w:rsid w:val="00BB67E8"/>
    <w:rsid w:val="00BE0925"/>
    <w:rsid w:val="00BE3239"/>
    <w:rsid w:val="00BE50E4"/>
    <w:rsid w:val="00BF11CF"/>
    <w:rsid w:val="00C06C9A"/>
    <w:rsid w:val="00C0711C"/>
    <w:rsid w:val="00C21588"/>
    <w:rsid w:val="00C4310B"/>
    <w:rsid w:val="00C46E33"/>
    <w:rsid w:val="00C66B0A"/>
    <w:rsid w:val="00C83C51"/>
    <w:rsid w:val="00CF5CB9"/>
    <w:rsid w:val="00D37108"/>
    <w:rsid w:val="00D55AFD"/>
    <w:rsid w:val="00D60BEF"/>
    <w:rsid w:val="00D776AE"/>
    <w:rsid w:val="00DA71FB"/>
    <w:rsid w:val="00DE483C"/>
    <w:rsid w:val="00DE7A62"/>
    <w:rsid w:val="00DF1D97"/>
    <w:rsid w:val="00E02EE0"/>
    <w:rsid w:val="00E52D26"/>
    <w:rsid w:val="00E577FA"/>
    <w:rsid w:val="00E6629F"/>
    <w:rsid w:val="00E80F00"/>
    <w:rsid w:val="00E91C08"/>
    <w:rsid w:val="00E9748F"/>
    <w:rsid w:val="00EB5496"/>
    <w:rsid w:val="00ED3218"/>
    <w:rsid w:val="00ED7D7E"/>
    <w:rsid w:val="00F10909"/>
    <w:rsid w:val="00F23558"/>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wVG5YcmtsaEJYRmk3cWQ0aFZ5K295QmgzZlBXTHdNU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/bjvPCZj0VGQcoe2AlvACPB0fjkGpnEch1NbF1JG65k=</DigestValue>
      </Reference>
      <Reference URI="#INFO">
        <DigestMethod Algorithm="http://www.w3.org/2001/04/xmlenc#sha256"/>
        <DigestValue>VBJ5F+8zhFmKAlutv4ZWkTZWMyAgVgb1Q397lue0C3g=</DigestValue>
      </Reference>
    </SignedInfo>
    <SignatureValue>dESyAfziRddCh6oCA3sBrGeSWzn8TyLmQfm8QwRAd1Omk2ioboSo6hwrhVbto6OaTFdnnOdKZQXRAlHIy0Ja5w==</SignatureValue>
    <Object Id="INFO">
      <ArrayOfString xmlns:xsd="http://www.w3.org/2001/XMLSchema" xmlns:xsi="http://www.w3.org/2001/XMLSchema-instance" xmlns="">
        <string>pTnXrklhBXFi7qd4hVy+oyBh3fPWLwMR</string>
      </ArrayOfString>
    </Object>
  </Signature>
</WrappedLabelInfo>
</file>

<file path=customXml/item10.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2.xml>��< ? x m l   v e r s i o n = " 1 . 0 "   e n c o d i n g = " u t f - 1 6 " ? > < p r o p e r t i e s   x m l n s = " h t t p : / / w w w . i m a n a g e . c o m / w o r k / x m l s c h e m a " >  
     < d o c u m e n t i d > G E R M A N Y ! 4 0 4 3 9 3 9 2 7 . 1 < / d o c u m e n t i d >  
     < s e n d e r i d > S A 2 3 < / s e n d e r i d >  
     < s e n d e r e m a i l > S t e p h a n . A p p t @ p i n s e n t m a s o n s . c o m < / s e n d e r e m a i l >  
     < l a s t m o d i f i e d > 2 0 2 5 - 0 7 - 3 1 T 2 3 : 0 3 : 0 0 . 0 0 0 0 0 0 0 + 0 2 : 0 0 < / l a s t m o d i f i e d >  
     < d a t a b a s e > G E R M A N Y < / 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5.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6.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Props1.xml><?xml version="1.0" encoding="utf-8"?>
<ds:datastoreItem xmlns:ds="http://schemas.openxmlformats.org/officeDocument/2006/customXml" ds:itemID="{9EB9A99D-81E6-4640-820B-0D6215ECF84C}">
  <ds:schemaRefs>
    <ds:schemaRef ds:uri="http://www.w3.org/2001/XMLSchema"/>
    <ds:schemaRef ds:uri="http://www.boldonjames.com/2016/02/Classifier/internal/wrappedLabelInfo"/>
    <ds:schemaRef ds:uri="http://www.w3.org/2000/09/xmldsig#"/>
    <ds:schemaRef ds:uri=""/>
  </ds:schemaRefs>
</ds:datastoreItem>
</file>

<file path=customXml/itemProps10.xml><?xml version="1.0" encoding="utf-8"?>
<ds:datastoreItem xmlns:ds="http://schemas.openxmlformats.org/officeDocument/2006/customXml" ds:itemID="{60A58CFF-92AF-4E93-8470-89D3E05A84DC}">
  <ds:schemaRefs/>
</ds:datastoreItem>
</file>

<file path=customXml/itemProps2.xml><?xml version="1.0" encoding="utf-8"?>
<ds:datastoreItem xmlns:ds="http://schemas.openxmlformats.org/officeDocument/2006/customXml" ds:itemID="{DD75DE75-339A-4F7C-878E-C85542EA79E5}">
  <ds:schemaRefs>
    <ds:schemaRef ds:uri="http://www.imanage.com/work/xmlschema"/>
  </ds:schemaRefs>
</ds:datastoreItem>
</file>

<file path=customXml/itemProps3.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4.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5.xml><?xml version="1.0" encoding="utf-8"?>
<ds:datastoreItem xmlns:ds="http://schemas.openxmlformats.org/officeDocument/2006/customXml" ds:itemID="{029B4C95-D940-47C0-93E4-DEF7CB45A89F}">
  <ds:schemaRefs/>
</ds:datastoreItem>
</file>

<file path=customXml/itemProps6.xml><?xml version="1.0" encoding="utf-8"?>
<ds:datastoreItem xmlns:ds="http://schemas.openxmlformats.org/officeDocument/2006/customXml" ds:itemID="{D929E7D9-2996-4D60-A1BE-509B676092D8}"/>
</file>

<file path=customXml/itemProps7.xml><?xml version="1.0" encoding="utf-8"?>
<ds:datastoreItem xmlns:ds="http://schemas.openxmlformats.org/officeDocument/2006/customXml" ds:itemID="{2CAA0269-739B-41AD-B747-E5B3DA15E6BF}">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9.xml><?xml version="1.0" encoding="utf-8"?>
<ds:datastoreItem xmlns:ds="http://schemas.openxmlformats.org/officeDocument/2006/customXml" ds:itemID="{721645FD-EF38-4B14-80AA-96BA3748623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44efca8-aa5b-417d-bbef-69ca7b1097d3"/>
    <ds:schemaRef ds:uri="http://purl.org/dc/terms/"/>
    <ds:schemaRef ds:uri="3b87f9cf-3939-43bf-935e-74017def2e32"/>
    <ds:schemaRef ds:uri="http://www.w3.org/XML/1998/namespace"/>
    <ds:schemaRef ds:uri="http://purl.org/dc/dcmitype/"/>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3</Pages>
  <Words>975</Words>
  <Characters>5194</Characters>
  <Application>Microsoft Office Word</Application>
  <DocSecurity>0</DocSecurity>
  <Lines>85</Lines>
  <Paragraphs>47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19</cp:revision>
  <cp:lastPrinted>2025-05-09T11:29:00Z</cp:lastPrinted>
  <dcterms:created xsi:type="dcterms:W3CDTF">2025-08-04T13:50:00Z</dcterms:created>
  <dcterms:modified xsi:type="dcterms:W3CDTF">2025-08-14T13:13:00Z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d1521800-77c8-4b23-b664-f6327e0fe724</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#404393927v1&lt;GERMANY&gt; - 240730 Miimo HRM4070 live product information sheet(404381495...docx</vt:lpwstr>
  </property>
  <property fmtid="{D5CDD505-2E9C-101B-9397-08002B2CF9AE}" pid="18" name="ContentTypeId">
    <vt:lpwstr>0x01010044841D09E2A8ED4EA89352CAA04A1470</vt:lpwstr>
  </property>
</Properties>
</file>